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7DA" w:rsidRDefault="00B447DA" w:rsidP="00B447DA">
      <w:pPr>
        <w:pStyle w:val="PlainText"/>
        <w:contextualSpacing/>
      </w:pPr>
      <w:bookmarkStart w:id="0" w:name="_GoBack"/>
      <w:bookmarkEnd w:id="0"/>
      <w:r>
        <w:t xml:space="preserve">Do you have questions about supports available for your child? Are you wondering where to turn? </w:t>
      </w:r>
    </w:p>
    <w:p w:rsidR="00B447DA" w:rsidRDefault="00B447DA" w:rsidP="005B5FF3">
      <w:pPr>
        <w:pStyle w:val="PlainText"/>
        <w:contextualSpacing/>
      </w:pPr>
    </w:p>
    <w:p w:rsidR="005B5FF3" w:rsidRDefault="005B5FF3" w:rsidP="005B5FF3">
      <w:pPr>
        <w:pStyle w:val="PlainText"/>
        <w:contextualSpacing/>
      </w:pPr>
      <w:r>
        <w:t xml:space="preserve">HRCE’s Parent Navigators </w:t>
      </w:r>
      <w:r w:rsidR="00EC5DF9">
        <w:t>can help</w:t>
      </w:r>
      <w:r>
        <w:t xml:space="preserve"> guide you!</w:t>
      </w:r>
    </w:p>
    <w:p w:rsidR="005B5FF3" w:rsidRDefault="005B5FF3" w:rsidP="005B5FF3">
      <w:pPr>
        <w:pStyle w:val="PlainText"/>
        <w:contextualSpacing/>
      </w:pPr>
    </w:p>
    <w:p w:rsidR="005B5FF3" w:rsidRDefault="005B5FF3" w:rsidP="005B5FF3">
      <w:pPr>
        <w:pStyle w:val="PlainText"/>
        <w:contextualSpacing/>
      </w:pPr>
      <w:r>
        <w:t xml:space="preserve">We know that navigating the many supports available to you and your family during the school years can be overwhelming. That’s why PN positions were created in 2018, as part of the 51 additional inclusive education specialists allocated from the Commission on Inclusive Education. The role of the PN is to help parents and guardians of HRCE students find and access services available in education, justice, health, community services and more. </w:t>
      </w:r>
    </w:p>
    <w:p w:rsidR="005B5FF3" w:rsidRDefault="005B5FF3" w:rsidP="005B5FF3">
      <w:pPr>
        <w:pStyle w:val="PlainText"/>
        <w:contextualSpacing/>
      </w:pPr>
    </w:p>
    <w:p w:rsidR="005B5FF3" w:rsidRDefault="005B5FF3" w:rsidP="005B5FF3">
      <w:pPr>
        <w:pStyle w:val="PlainText"/>
        <w:contextualSpacing/>
      </w:pPr>
      <w:r>
        <w:t xml:space="preserve">As part of HRCE’s Student Services Team, Stephen Somers and Tressa Moore have built strong relationships with community agencies throughout the region and developed deep understandings of the tools and resources out there for families. </w:t>
      </w:r>
    </w:p>
    <w:p w:rsidR="005B5FF3" w:rsidRDefault="005B5FF3" w:rsidP="005B5FF3">
      <w:pPr>
        <w:pStyle w:val="PlainText"/>
        <w:contextualSpacing/>
      </w:pPr>
    </w:p>
    <w:p w:rsidR="005B5FF3" w:rsidRDefault="005B5FF3" w:rsidP="005B5FF3">
      <w:pPr>
        <w:pStyle w:val="PlainText"/>
        <w:contextualSpacing/>
      </w:pPr>
      <w:r>
        <w:t>Our PNs are available to help you find the support that you or your child may need to achieve success, inside and outside of school. They’ll meet you in a comfortable setting in your community to have a conversation about what your child may need. They’ll help guide and connect you with the most appropriate services and resources. They’ll attend school meetings with you. They’ll be your co-pilot.</w:t>
      </w:r>
    </w:p>
    <w:p w:rsidR="005B5FF3" w:rsidRDefault="005B5FF3" w:rsidP="005B5FF3">
      <w:pPr>
        <w:pStyle w:val="PlainText"/>
        <w:contextualSpacing/>
      </w:pPr>
    </w:p>
    <w:p w:rsidR="005B5FF3" w:rsidRDefault="005B5FF3" w:rsidP="005B5FF3">
      <w:pPr>
        <w:pStyle w:val="PlainText"/>
        <w:contextualSpacing/>
      </w:pPr>
      <w:r>
        <w:t xml:space="preserve">Who is my Parent Navigator? </w:t>
      </w:r>
    </w:p>
    <w:p w:rsidR="005B5FF3" w:rsidRDefault="005B5FF3" w:rsidP="005B5FF3">
      <w:pPr>
        <w:pStyle w:val="PlainText"/>
        <w:contextualSpacing/>
      </w:pPr>
    </w:p>
    <w:p w:rsidR="005B5FF3" w:rsidRDefault="005B5FF3" w:rsidP="005B5FF3">
      <w:pPr>
        <w:pStyle w:val="PlainText"/>
        <w:contextualSpacing/>
      </w:pPr>
      <w:r>
        <w:t xml:space="preserve">Stephen Somers </w:t>
      </w:r>
    </w:p>
    <w:p w:rsidR="005B5FF3" w:rsidRDefault="000A3E11" w:rsidP="005B5FF3">
      <w:pPr>
        <w:pStyle w:val="PlainText"/>
        <w:contextualSpacing/>
      </w:pPr>
      <w:hyperlink r:id="rId4" w:history="1">
        <w:r w:rsidR="005B5FF3">
          <w:rPr>
            <w:rStyle w:val="Hyperlink"/>
          </w:rPr>
          <w:t>ssomers@hrce.ca</w:t>
        </w:r>
      </w:hyperlink>
    </w:p>
    <w:p w:rsidR="005B5FF3" w:rsidRDefault="005B5FF3" w:rsidP="005B5FF3">
      <w:pPr>
        <w:pStyle w:val="PlainText"/>
        <w:contextualSpacing/>
      </w:pPr>
      <w:r>
        <w:t>902-464-2000 x4361</w:t>
      </w:r>
    </w:p>
    <w:p w:rsidR="005B5FF3" w:rsidRDefault="005B5FF3" w:rsidP="005B5FF3">
      <w:pPr>
        <w:pStyle w:val="PlainText"/>
        <w:contextualSpacing/>
      </w:pPr>
      <w:r>
        <w:t>Available to families of students in the following Families of Schools:</w:t>
      </w:r>
    </w:p>
    <w:p w:rsidR="005B5FF3" w:rsidRDefault="005B5FF3" w:rsidP="005B5FF3">
      <w:pPr>
        <w:pStyle w:val="PlainText"/>
        <w:contextualSpacing/>
      </w:pPr>
      <w:r>
        <w:t xml:space="preserve">Dartmouth, Charles P. Allen, Eastern Shore, Halifax West, </w:t>
      </w:r>
      <w:proofErr w:type="spellStart"/>
      <w:r>
        <w:t>Lockview</w:t>
      </w:r>
      <w:proofErr w:type="spellEnd"/>
      <w:r>
        <w:t>, Millwood, Musquodoboit Rural, Sackville, Prince Andrew</w:t>
      </w:r>
    </w:p>
    <w:p w:rsidR="005B5FF3" w:rsidRDefault="005B5FF3" w:rsidP="005B5FF3">
      <w:pPr>
        <w:pStyle w:val="PlainText"/>
        <w:contextualSpacing/>
      </w:pPr>
    </w:p>
    <w:p w:rsidR="005B5FF3" w:rsidRDefault="005B5FF3" w:rsidP="005B5FF3">
      <w:pPr>
        <w:pStyle w:val="PlainText"/>
        <w:contextualSpacing/>
      </w:pPr>
      <w:r>
        <w:t>Tressa Moore</w:t>
      </w:r>
    </w:p>
    <w:p w:rsidR="005B5FF3" w:rsidRDefault="000A3E11" w:rsidP="005B5FF3">
      <w:pPr>
        <w:pStyle w:val="PlainText"/>
        <w:contextualSpacing/>
      </w:pPr>
      <w:hyperlink r:id="rId5" w:history="1">
        <w:r w:rsidR="005B5FF3">
          <w:rPr>
            <w:rStyle w:val="Hyperlink"/>
          </w:rPr>
          <w:t>mooret@hrce.ca</w:t>
        </w:r>
      </w:hyperlink>
    </w:p>
    <w:p w:rsidR="005B5FF3" w:rsidRDefault="005B5FF3" w:rsidP="005B5FF3">
      <w:pPr>
        <w:pStyle w:val="PlainText"/>
        <w:contextualSpacing/>
      </w:pPr>
      <w:r>
        <w:t>902-464-2000 x4362</w:t>
      </w:r>
    </w:p>
    <w:p w:rsidR="005B5FF3" w:rsidRDefault="005B5FF3" w:rsidP="005B5FF3">
      <w:pPr>
        <w:pStyle w:val="PlainText"/>
        <w:contextualSpacing/>
      </w:pPr>
      <w:r>
        <w:t>Available to families of students in the following Families of Schools:</w:t>
      </w:r>
    </w:p>
    <w:p w:rsidR="005B5FF3" w:rsidRDefault="005B5FF3" w:rsidP="005B5FF3">
      <w:pPr>
        <w:pStyle w:val="PlainText"/>
        <w:contextualSpacing/>
      </w:pPr>
      <w:r>
        <w:t xml:space="preserve">Auburn Drive, Cole Harbour, Citadel, Duncan MacMillan, Island View, J.L. </w:t>
      </w:r>
      <w:proofErr w:type="spellStart"/>
      <w:r>
        <w:t>Ilsley</w:t>
      </w:r>
      <w:proofErr w:type="spellEnd"/>
      <w:r>
        <w:t xml:space="preserve">, </w:t>
      </w:r>
    </w:p>
    <w:p w:rsidR="005B5FF3" w:rsidRDefault="005B5FF3" w:rsidP="005B5FF3">
      <w:pPr>
        <w:pStyle w:val="PlainText"/>
        <w:contextualSpacing/>
      </w:pPr>
      <w:r>
        <w:t>Sir John A. Macdonald, Bedford &amp; Forsyth Education Centre (Bedford &amp; Dartmouth Campuses)</w:t>
      </w:r>
    </w:p>
    <w:p w:rsidR="00702C42" w:rsidRDefault="00702C42"/>
    <w:sectPr w:rsidR="00702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FF3"/>
    <w:rsid w:val="000A3E11"/>
    <w:rsid w:val="005B5FF3"/>
    <w:rsid w:val="00702C42"/>
    <w:rsid w:val="00B447DA"/>
    <w:rsid w:val="00EC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7A56A-037A-4561-AA6D-36593138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5FF3"/>
    <w:rPr>
      <w:color w:val="0563C1" w:themeColor="hyperlink"/>
      <w:u w:val="single"/>
    </w:rPr>
  </w:style>
  <w:style w:type="paragraph" w:styleId="PlainText">
    <w:name w:val="Plain Text"/>
    <w:basedOn w:val="Normal"/>
    <w:link w:val="PlainTextChar"/>
    <w:uiPriority w:val="99"/>
    <w:semiHidden/>
    <w:unhideWhenUsed/>
    <w:rsid w:val="005B5FF3"/>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semiHidden/>
    <w:rsid w:val="005B5FF3"/>
    <w:rPr>
      <w:rFonts w:ascii="Calibri" w:hAnsi="Calibri"/>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594599">
      <w:bodyDiv w:val="1"/>
      <w:marLeft w:val="0"/>
      <w:marRight w:val="0"/>
      <w:marTop w:val="0"/>
      <w:marBottom w:val="0"/>
      <w:divBdr>
        <w:top w:val="none" w:sz="0" w:space="0" w:color="auto"/>
        <w:left w:val="none" w:sz="0" w:space="0" w:color="auto"/>
        <w:bottom w:val="none" w:sz="0" w:space="0" w:color="auto"/>
        <w:right w:val="none" w:sz="0" w:space="0" w:color="auto"/>
      </w:divBdr>
    </w:div>
    <w:div w:id="48505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oret@hrce.ca" TargetMode="External"/><Relationship Id="rId4" Type="http://schemas.openxmlformats.org/officeDocument/2006/relationships/hyperlink" Target="mailto:ssomers@hrc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Hadley, Doug</dc:creator>
  <cp:keywords/>
  <dc:description/>
  <cp:lastModifiedBy>Logan, Denise</cp:lastModifiedBy>
  <cp:revision>2</cp:revision>
  <dcterms:created xsi:type="dcterms:W3CDTF">2021-05-19T15:18:00Z</dcterms:created>
  <dcterms:modified xsi:type="dcterms:W3CDTF">2021-05-19T15:18:00Z</dcterms:modified>
</cp:coreProperties>
</file>